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DB02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FC490B" w:rsidRDefault="00DE775F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o zvláštní užívání komunikace</w:t>
      </w:r>
    </w:p>
    <w:p w:rsidR="00DE775F" w:rsidRDefault="00DE775F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povolení výkopu (překopu) komunikace, chodníku a ostatních ploch</w:t>
      </w:r>
    </w:p>
    <w:p w:rsidR="00FC490B" w:rsidRPr="008D694B" w:rsidRDefault="00FC490B" w:rsidP="00FC490B">
      <w:pPr>
        <w:tabs>
          <w:tab w:val="left" w:pos="2955"/>
        </w:tabs>
        <w:spacing w:after="0"/>
        <w:jc w:val="center"/>
        <w:rPr>
          <w:b/>
          <w:sz w:val="20"/>
          <w:szCs w:val="29"/>
        </w:rPr>
      </w:pPr>
    </w:p>
    <w:p w:rsidR="00FC490B" w:rsidRDefault="008D694B" w:rsidP="008D694B">
      <w:pPr>
        <w:tabs>
          <w:tab w:val="left" w:pos="2955"/>
        </w:tabs>
        <w:spacing w:after="0"/>
        <w:jc w:val="center"/>
        <w:rPr>
          <w:sz w:val="24"/>
          <w:szCs w:val="29"/>
        </w:rPr>
      </w:pPr>
      <w:r>
        <w:rPr>
          <w:sz w:val="24"/>
          <w:szCs w:val="29"/>
        </w:rPr>
        <w:t>Na základě § 25 odst. 6 písm. c) bod 3 a odst. 6 písm. d) zákona č. 13/1997 Sb., kterou se provádí zákon o pozemních komunikacích.</w:t>
      </w:r>
    </w:p>
    <w:p w:rsidR="008D694B" w:rsidRDefault="008D694B" w:rsidP="00FC490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Pr="00291483" w:rsidRDefault="00C37933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291483">
        <w:rPr>
          <w:b/>
          <w:sz w:val="24"/>
          <w:szCs w:val="29"/>
        </w:rPr>
        <w:t>Žadatel:</w:t>
      </w:r>
    </w:p>
    <w:p w:rsidR="00C37933" w:rsidRDefault="00C37933" w:rsidP="00C3793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fyzická osoba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Datum narození: …………………………………………… Tel: …………………………………………………….</w:t>
      </w:r>
    </w:p>
    <w:p w:rsidR="00291483" w:rsidRDefault="00291483" w:rsidP="0029148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právnická osoba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Obchodní jméno nebo název: ……………………………………………………………………………………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Sídlo: …………………………………………………………………………………………………………………………..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 pro doručování (je-li odlišná od sídla): …………………………………………………………….</w:t>
      </w:r>
    </w:p>
    <w:p w:rsidR="008D694B" w:rsidRPr="008D694B" w:rsidRDefault="00291483" w:rsidP="008D694B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IČO: …………………………………………………………………………………………………………………………….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Zástupce žadatele </w:t>
      </w:r>
      <w:r>
        <w:rPr>
          <w:sz w:val="24"/>
          <w:szCs w:val="29"/>
          <w:vertAlign w:val="superscript"/>
        </w:rPr>
        <w:t>1)</w:t>
      </w:r>
      <w:r>
        <w:rPr>
          <w:sz w:val="24"/>
          <w:szCs w:val="29"/>
        </w:rPr>
        <w:t>: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sz w:val="24"/>
          <w:szCs w:val="29"/>
        </w:rPr>
        <w:t xml:space="preserve">        </w:t>
      </w:r>
      <w:r w:rsidRPr="00C37933">
        <w:rPr>
          <w:i/>
          <w:sz w:val="20"/>
          <w:szCs w:val="29"/>
        </w:rPr>
        <w:t>(název, přesná adresa – vyplňuje se pouze</w:t>
      </w:r>
      <w:r>
        <w:rPr>
          <w:i/>
          <w:sz w:val="20"/>
          <w:szCs w:val="29"/>
        </w:rPr>
        <w:t>,</w:t>
      </w:r>
      <w:r w:rsidRPr="00C37933">
        <w:rPr>
          <w:i/>
          <w:sz w:val="20"/>
          <w:szCs w:val="29"/>
        </w:rPr>
        <w:t xml:space="preserve"> pokud se nechá žadatel v řízení zastupovat a zmocněnec doloží </w:t>
      </w:r>
    </w:p>
    <w:p w:rsidR="00C37933" w:rsidRP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i/>
          <w:sz w:val="20"/>
          <w:szCs w:val="29"/>
        </w:rPr>
        <w:t xml:space="preserve">          </w:t>
      </w:r>
      <w:r w:rsidRPr="00C37933">
        <w:rPr>
          <w:i/>
          <w:sz w:val="20"/>
          <w:szCs w:val="29"/>
        </w:rPr>
        <w:t>plnou moc podepsanou žadatelem)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………………………………………………………………………………………………………………………………………..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Adresa: ……………………………………………………………………………………………………………………………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Odpovědná osoba: ………………………………………………………………………………………………………….</w:t>
      </w:r>
    </w:p>
    <w:p w:rsidR="00C37933" w:rsidRDefault="00C37933" w:rsidP="008D694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701CCB">
        <w:rPr>
          <w:b/>
          <w:sz w:val="24"/>
          <w:szCs w:val="29"/>
        </w:rPr>
        <w:t>Důvod žádosti:</w:t>
      </w:r>
      <w:r>
        <w:rPr>
          <w:sz w:val="24"/>
          <w:szCs w:val="29"/>
        </w:rPr>
        <w:t xml:space="preserve"> ………………………………………………………………………………………..................................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 překop (výkop) v ulici u č.p.: ………………………………………………………………………………………………..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lastRenderedPageBreak/>
        <w:t>Rozsah prací: ………………………………………………………………………………………………………………………….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Vliv na průjezdnost komunikace: ……………………………………………………………………………………………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………………………………………………………………………………………………………………………………………………..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701CCB">
        <w:rPr>
          <w:b/>
          <w:sz w:val="24"/>
          <w:szCs w:val="29"/>
        </w:rPr>
        <w:t>Termín zahájení:</w:t>
      </w:r>
      <w:r>
        <w:rPr>
          <w:sz w:val="24"/>
          <w:szCs w:val="29"/>
        </w:rPr>
        <w:t xml:space="preserve"> …………………………………………………………………………………………………………………….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Bude uvedeno </w:t>
      </w:r>
      <w:r w:rsidRPr="00701CCB">
        <w:rPr>
          <w:b/>
          <w:sz w:val="24"/>
          <w:szCs w:val="29"/>
        </w:rPr>
        <w:t>do původního stavu do</w:t>
      </w:r>
      <w:r>
        <w:rPr>
          <w:sz w:val="24"/>
          <w:szCs w:val="29"/>
        </w:rPr>
        <w:t>: ………………………………………………………………………………….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Na tuto činnost bylo vydáno stavební povolení dne: ………………………………………………………………</w:t>
      </w:r>
    </w:p>
    <w:p w:rsidR="008D694B" w:rsidRDefault="008D694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Čj.: ………………………………………………………… na jméno: ……………………………………………………………..</w:t>
      </w:r>
    </w:p>
    <w:p w:rsidR="00701CCB" w:rsidRDefault="00701CC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701CCB" w:rsidRDefault="00701CCB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BE50CC" w:rsidRPr="00701CCB" w:rsidRDefault="008D694B" w:rsidP="008D694B">
      <w:pPr>
        <w:tabs>
          <w:tab w:val="left" w:pos="2955"/>
        </w:tabs>
        <w:spacing w:after="0"/>
        <w:jc w:val="both"/>
        <w:rPr>
          <w:sz w:val="24"/>
        </w:rPr>
      </w:pPr>
      <w:r w:rsidRPr="00701CCB">
        <w:rPr>
          <w:sz w:val="24"/>
        </w:rPr>
        <w:t xml:space="preserve">Za průběh zvláštního užívání </w:t>
      </w:r>
      <w:r w:rsidRPr="00701CCB">
        <w:rPr>
          <w:b/>
          <w:sz w:val="24"/>
        </w:rPr>
        <w:t>zodpovídá žadatel</w:t>
      </w:r>
      <w:r w:rsidRPr="00701CCB">
        <w:rPr>
          <w:sz w:val="24"/>
        </w:rPr>
        <w:t>.</w:t>
      </w:r>
    </w:p>
    <w:p w:rsidR="008D694B" w:rsidRPr="00701CCB" w:rsidRDefault="008D694B" w:rsidP="008D694B">
      <w:pPr>
        <w:tabs>
          <w:tab w:val="left" w:pos="2955"/>
        </w:tabs>
        <w:spacing w:after="0"/>
        <w:jc w:val="both"/>
        <w:rPr>
          <w:sz w:val="24"/>
        </w:rPr>
      </w:pPr>
      <w:bookmarkStart w:id="0" w:name="_GoBack"/>
      <w:bookmarkEnd w:id="0"/>
    </w:p>
    <w:p w:rsidR="008D694B" w:rsidRDefault="008D694B" w:rsidP="008D694B">
      <w:pPr>
        <w:tabs>
          <w:tab w:val="left" w:pos="2955"/>
        </w:tabs>
        <w:spacing w:after="0"/>
        <w:jc w:val="both"/>
        <w:rPr>
          <w:sz w:val="24"/>
        </w:rPr>
      </w:pPr>
      <w:r w:rsidRPr="00701CCB">
        <w:rPr>
          <w:sz w:val="24"/>
        </w:rPr>
        <w:t>Potvrzuji, že jsem byl (a) seznámen (a) se stanovenými podmínkami pro překop komunikace a jsem si vědom (a), že odpovídám za povrch komunikace, chodníků a ostatních ploch po dobu 36 měsíců ode dne předání městu.</w:t>
      </w:r>
    </w:p>
    <w:p w:rsidR="00701CCB" w:rsidRDefault="00701CCB" w:rsidP="008D694B">
      <w:pPr>
        <w:tabs>
          <w:tab w:val="left" w:pos="2955"/>
        </w:tabs>
        <w:spacing w:after="0"/>
        <w:jc w:val="both"/>
        <w:rPr>
          <w:sz w:val="24"/>
        </w:rPr>
      </w:pPr>
    </w:p>
    <w:p w:rsidR="00701CCB" w:rsidRPr="00701CCB" w:rsidRDefault="00701CCB" w:rsidP="008D694B">
      <w:pPr>
        <w:tabs>
          <w:tab w:val="left" w:pos="2955"/>
        </w:tabs>
        <w:spacing w:after="0"/>
        <w:jc w:val="both"/>
        <w:rPr>
          <w:sz w:val="24"/>
        </w:rPr>
      </w:pPr>
    </w:p>
    <w:p w:rsidR="008D694B" w:rsidRPr="00701CCB" w:rsidRDefault="008D694B" w:rsidP="008D694B">
      <w:pPr>
        <w:tabs>
          <w:tab w:val="left" w:pos="2955"/>
        </w:tabs>
        <w:spacing w:after="0"/>
        <w:jc w:val="both"/>
        <w:rPr>
          <w:sz w:val="24"/>
        </w:rPr>
      </w:pPr>
    </w:p>
    <w:p w:rsidR="008D694B" w:rsidRDefault="00701CCB" w:rsidP="008D694B">
      <w:pPr>
        <w:tabs>
          <w:tab w:val="left" w:pos="2955"/>
        </w:tabs>
        <w:spacing w:after="0"/>
        <w:jc w:val="both"/>
      </w:pPr>
      <w:r>
        <w:t>V ………………………………………………………………</w:t>
      </w:r>
      <w:r>
        <w:tab/>
        <w:t>dne …………………………………………………………..</w:t>
      </w:r>
    </w:p>
    <w:p w:rsidR="00701CCB" w:rsidRDefault="00701CCB" w:rsidP="008D694B">
      <w:pPr>
        <w:tabs>
          <w:tab w:val="left" w:pos="2955"/>
        </w:tabs>
        <w:spacing w:after="0"/>
        <w:jc w:val="both"/>
      </w:pPr>
    </w:p>
    <w:p w:rsidR="00701CCB" w:rsidRDefault="00701CCB" w:rsidP="008D694B">
      <w:pPr>
        <w:tabs>
          <w:tab w:val="left" w:pos="2955"/>
        </w:tabs>
        <w:spacing w:after="0"/>
        <w:jc w:val="both"/>
      </w:pPr>
    </w:p>
    <w:p w:rsidR="00701CCB" w:rsidRDefault="00701CCB" w:rsidP="008D694B">
      <w:pPr>
        <w:tabs>
          <w:tab w:val="left" w:pos="2955"/>
        </w:tabs>
        <w:spacing w:after="0"/>
        <w:jc w:val="both"/>
      </w:pPr>
    </w:p>
    <w:p w:rsidR="00701CCB" w:rsidRDefault="00701CCB" w:rsidP="008D694B">
      <w:pPr>
        <w:tabs>
          <w:tab w:val="left" w:pos="2955"/>
        </w:tabs>
        <w:spacing w:after="0"/>
        <w:jc w:val="both"/>
      </w:pPr>
      <w:r>
        <w:tab/>
      </w:r>
      <w:r>
        <w:tab/>
      </w:r>
      <w:r>
        <w:tab/>
        <w:t>………………………………………………………..</w:t>
      </w:r>
    </w:p>
    <w:p w:rsidR="00701CCB" w:rsidRDefault="00701CCB" w:rsidP="008D694B">
      <w:pPr>
        <w:tabs>
          <w:tab w:val="left" w:pos="2955"/>
        </w:tabs>
        <w:spacing w:after="0"/>
        <w:jc w:val="both"/>
      </w:pPr>
      <w:r>
        <w:tab/>
      </w:r>
      <w:r>
        <w:tab/>
      </w:r>
      <w:r>
        <w:tab/>
        <w:t xml:space="preserve">                   Podpis a razítko</w:t>
      </w:r>
    </w:p>
    <w:p w:rsidR="008D694B" w:rsidRDefault="008D694B" w:rsidP="008D694B">
      <w:pPr>
        <w:tabs>
          <w:tab w:val="left" w:pos="2955"/>
        </w:tabs>
        <w:spacing w:after="0"/>
        <w:jc w:val="both"/>
      </w:pPr>
    </w:p>
    <w:p w:rsidR="00701CCB" w:rsidRDefault="00701CCB" w:rsidP="008D694B">
      <w:pPr>
        <w:tabs>
          <w:tab w:val="left" w:pos="2955"/>
        </w:tabs>
        <w:spacing w:after="0"/>
        <w:jc w:val="both"/>
      </w:pPr>
    </w:p>
    <w:p w:rsidR="00701CCB" w:rsidRDefault="00701CCB" w:rsidP="008D694B">
      <w:pPr>
        <w:tabs>
          <w:tab w:val="left" w:pos="2955"/>
        </w:tabs>
        <w:spacing w:after="0"/>
        <w:jc w:val="both"/>
      </w:pPr>
    </w:p>
    <w:p w:rsidR="00701CCB" w:rsidRDefault="00701CCB" w:rsidP="008D694B">
      <w:pPr>
        <w:tabs>
          <w:tab w:val="left" w:pos="2955"/>
        </w:tabs>
        <w:spacing w:after="0"/>
        <w:jc w:val="both"/>
      </w:pPr>
    </w:p>
    <w:p w:rsidR="008D694B" w:rsidRPr="00701CCB" w:rsidRDefault="00701CCB" w:rsidP="008D694B">
      <w:pPr>
        <w:tabs>
          <w:tab w:val="left" w:pos="2955"/>
        </w:tabs>
        <w:spacing w:after="0"/>
        <w:jc w:val="both"/>
        <w:rPr>
          <w:b/>
        </w:rPr>
      </w:pPr>
      <w:r w:rsidRPr="00701CCB">
        <w:rPr>
          <w:b/>
        </w:rPr>
        <w:t>Přílohy k žádosti:</w:t>
      </w:r>
    </w:p>
    <w:p w:rsidR="008D694B" w:rsidRDefault="008D694B" w:rsidP="008D694B">
      <w:pPr>
        <w:tabs>
          <w:tab w:val="left" w:pos="2955"/>
        </w:tabs>
        <w:spacing w:after="0"/>
        <w:jc w:val="both"/>
      </w:pP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projektovou dokumentaci – přehlednou situaci s vyznačením tras, rozsahu i záboru veřejného prostranství</w:t>
      </w: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 xml:space="preserve">řešení dopravního značení odsouhlasené PČR, Dopravní inspektorát Děčín </w:t>
      </w: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 xml:space="preserve">stanovení dopravního řešení (MěÚ Rumburk, odbor komunálních věcí) </w:t>
      </w: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plnou moc (v případě zastupování žadatele)</w:t>
      </w: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výpis z obchodního rejstříku (postačí neověřená kopie) je-li žadatelem právnická osoba</w:t>
      </w: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souhlas vlastníka pozemku</w:t>
      </w:r>
    </w:p>
    <w:p w:rsidR="00701CCB" w:rsidRPr="00701CCB" w:rsidRDefault="00701CCB" w:rsidP="00701CC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správní poplatek dle zákona č. 634/2004 Sb., položka 36 písm. a):</w:t>
      </w:r>
    </w:p>
    <w:p w:rsidR="00701CCB" w:rsidRPr="00701CCB" w:rsidRDefault="00701CCB" w:rsidP="00701CCB">
      <w:pPr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10 dní a na dobu kratší než 10 dní</w:t>
      </w:r>
      <w:r w:rsidRPr="00701CCB">
        <w:rPr>
          <w:rFonts w:cs="Arial"/>
        </w:rPr>
        <w:tab/>
      </w:r>
      <w:r w:rsidRPr="00701CCB">
        <w:rPr>
          <w:rFonts w:cs="Arial"/>
        </w:rPr>
        <w:tab/>
        <w:t xml:space="preserve">      </w:t>
      </w:r>
      <w:r w:rsidRPr="00701CCB">
        <w:rPr>
          <w:rFonts w:cs="Arial"/>
        </w:rPr>
        <w:tab/>
        <w:t xml:space="preserve">   100,- Kč</w:t>
      </w:r>
    </w:p>
    <w:p w:rsidR="00701CCB" w:rsidRPr="00701CCB" w:rsidRDefault="00701CCB" w:rsidP="00701CCB">
      <w:pPr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6 měsíců a na dobu kratší než 6 měsíců</w:t>
      </w:r>
      <w:r w:rsidRPr="00701CCB">
        <w:rPr>
          <w:rFonts w:cs="Arial"/>
        </w:rPr>
        <w:tab/>
        <w:t xml:space="preserve">      </w:t>
      </w:r>
      <w:r w:rsidRPr="00701CCB">
        <w:rPr>
          <w:rFonts w:cs="Arial"/>
        </w:rPr>
        <w:tab/>
        <w:t xml:space="preserve">   500,- Kč</w:t>
      </w:r>
    </w:p>
    <w:p w:rsidR="008D694B" w:rsidRPr="00701CCB" w:rsidRDefault="00701CCB" w:rsidP="008D694B">
      <w:pPr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 w:rsidRPr="00701CCB">
        <w:rPr>
          <w:rFonts w:cs="Arial"/>
        </w:rPr>
        <w:t>delší než 6 měsíců</w:t>
      </w:r>
      <w:r w:rsidRPr="00701CCB">
        <w:rPr>
          <w:rFonts w:cs="Arial"/>
        </w:rPr>
        <w:tab/>
      </w:r>
      <w:r w:rsidRPr="00701CCB">
        <w:rPr>
          <w:rFonts w:cs="Arial"/>
        </w:rPr>
        <w:tab/>
      </w:r>
      <w:r w:rsidRPr="00701CCB">
        <w:rPr>
          <w:rFonts w:cs="Arial"/>
        </w:rPr>
        <w:tab/>
      </w:r>
      <w:r w:rsidRPr="00701CCB">
        <w:rPr>
          <w:rFonts w:cs="Arial"/>
        </w:rPr>
        <w:tab/>
      </w:r>
      <w:r w:rsidRPr="00701CCB">
        <w:rPr>
          <w:rFonts w:cs="Arial"/>
        </w:rPr>
        <w:tab/>
        <w:t xml:space="preserve">1 000,- </w:t>
      </w:r>
      <w:r>
        <w:rPr>
          <w:rFonts w:cs="Arial"/>
        </w:rPr>
        <w:t>Kč</w:t>
      </w:r>
    </w:p>
    <w:sectPr w:rsidR="008D694B" w:rsidRPr="00701CCB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37" w:rsidRDefault="000A7037" w:rsidP="00447B85">
      <w:pPr>
        <w:spacing w:after="0" w:line="240" w:lineRule="auto"/>
      </w:pPr>
      <w:r>
        <w:separator/>
      </w:r>
    </w:p>
  </w:endnote>
  <w:endnote w:type="continuationSeparator" w:id="0">
    <w:p w:rsidR="000A7037" w:rsidRDefault="000A7037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37" w:rsidRDefault="000A7037" w:rsidP="00447B85">
      <w:pPr>
        <w:spacing w:after="0" w:line="240" w:lineRule="auto"/>
      </w:pPr>
      <w:r>
        <w:separator/>
      </w:r>
    </w:p>
  </w:footnote>
  <w:footnote w:type="continuationSeparator" w:id="0">
    <w:p w:rsidR="000A7037" w:rsidRDefault="000A7037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0A7037"/>
    <w:rsid w:val="00165592"/>
    <w:rsid w:val="00291483"/>
    <w:rsid w:val="00391AB1"/>
    <w:rsid w:val="00415F5E"/>
    <w:rsid w:val="00447B85"/>
    <w:rsid w:val="00565158"/>
    <w:rsid w:val="00607BAD"/>
    <w:rsid w:val="006B36AC"/>
    <w:rsid w:val="00701CCB"/>
    <w:rsid w:val="00724124"/>
    <w:rsid w:val="0074494E"/>
    <w:rsid w:val="008D694B"/>
    <w:rsid w:val="00BE50CC"/>
    <w:rsid w:val="00C37933"/>
    <w:rsid w:val="00DE775F"/>
    <w:rsid w:val="00E93E05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2</cp:revision>
  <cp:lastPrinted>2016-04-13T09:06:00Z</cp:lastPrinted>
  <dcterms:created xsi:type="dcterms:W3CDTF">2016-04-13T09:10:00Z</dcterms:created>
  <dcterms:modified xsi:type="dcterms:W3CDTF">2016-04-13T09:10:00Z</dcterms:modified>
</cp:coreProperties>
</file>